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FF821" w14:textId="0395C346" w:rsidR="00611691" w:rsidRPr="00DA37E5" w:rsidRDefault="00D263D7" w:rsidP="00A80D80">
      <w:pPr>
        <w:pStyle w:val="EinfAbs"/>
        <w:spacing w:after="120" w:line="240" w:lineRule="auto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INAUGURA IL SUO PRIMO STORE A </w:t>
      </w:r>
      <w:r w:rsidR="006A6A4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INDUNO OLONA</w:t>
      </w:r>
      <w:r w:rsidR="00431DF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(VA)</w:t>
      </w:r>
    </w:p>
    <w:p w14:paraId="5C1EE181" w14:textId="108D523E" w:rsidR="00611691" w:rsidRDefault="004F76CF" w:rsidP="00A80D80">
      <w:pPr>
        <w:pStyle w:val="EinfAbs"/>
        <w:numPr>
          <w:ilvl w:val="0"/>
          <w:numId w:val="12"/>
        </w:numPr>
        <w:spacing w:after="120" w:line="240" w:lineRule="auto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0867D1">
        <w:rPr>
          <w:rFonts w:asciiTheme="minorHAnsi" w:hAnsiTheme="minorHAnsi" w:cstheme="minorHAnsi"/>
          <w:bCs/>
          <w:i/>
          <w:sz w:val="28"/>
          <w:szCs w:val="28"/>
          <w:lang w:val="it-IT"/>
        </w:rPr>
        <w:t>29</w:t>
      </w:r>
      <w:r w:rsidR="00611691" w:rsidRPr="00DA37E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posti di lavoro</w:t>
      </w:r>
    </w:p>
    <w:p w14:paraId="27BDF1B3" w14:textId="730CDE51" w:rsidR="00611691" w:rsidRPr="00D26B26" w:rsidRDefault="004F76CF" w:rsidP="00A80D80">
      <w:pPr>
        <w:pStyle w:val="EinfAbs"/>
        <w:numPr>
          <w:ilvl w:val="0"/>
          <w:numId w:val="12"/>
        </w:numPr>
        <w:spacing w:after="120" w:line="240" w:lineRule="auto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N</w:t>
      </w:r>
      <w:r w:rsidR="00FA6616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uova vita </w:t>
      </w:r>
      <w:r w:rsidR="00431DFB">
        <w:rPr>
          <w:rFonts w:asciiTheme="minorHAnsi" w:hAnsiTheme="minorHAnsi" w:cstheme="minorHAnsi"/>
          <w:bCs/>
          <w:i/>
          <w:sz w:val="28"/>
          <w:szCs w:val="28"/>
          <w:lang w:val="it-IT"/>
        </w:rPr>
        <w:t>ad un’ex fabbrica abbandonata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grazie a un intervento a consumo di suolo zero</w:t>
      </w:r>
    </w:p>
    <w:p w14:paraId="003545DE" w14:textId="77777777" w:rsidR="00834C69" w:rsidRDefault="00834C69" w:rsidP="00A80D80">
      <w:pPr>
        <w:pStyle w:val="EinfAbs"/>
        <w:spacing w:after="120" w:line="240" w:lineRule="auto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0085154F" w14:textId="397D8DB3" w:rsidR="00DC5650" w:rsidRPr="00D263D7" w:rsidRDefault="006A6A42" w:rsidP="00B863ED">
      <w:pPr>
        <w:spacing w:after="120"/>
        <w:jc w:val="both"/>
        <w:rPr>
          <w:lang w:val="it-IT"/>
        </w:rPr>
      </w:pPr>
      <w:r>
        <w:rPr>
          <w:rFonts w:asciiTheme="minorHAnsi" w:hAnsiTheme="minorHAnsi" w:cstheme="minorHAnsi"/>
          <w:bCs/>
          <w:i/>
          <w:iCs/>
          <w:lang w:val="it-IT"/>
        </w:rPr>
        <w:t>Induno Olona</w:t>
      </w:r>
      <w:r w:rsidR="00EE64A9">
        <w:rPr>
          <w:rFonts w:asciiTheme="minorHAnsi" w:hAnsiTheme="minorHAnsi" w:cstheme="minorHAnsi"/>
          <w:bCs/>
          <w:i/>
          <w:iCs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iCs/>
          <w:lang w:val="it-IT"/>
        </w:rPr>
        <w:t>VA</w:t>
      </w:r>
      <w:r w:rsidR="00EE64A9">
        <w:rPr>
          <w:rFonts w:asciiTheme="minorHAnsi" w:hAnsiTheme="minorHAnsi" w:cstheme="minorHAnsi"/>
          <w:bCs/>
          <w:i/>
          <w:iCs/>
          <w:lang w:val="it-IT"/>
        </w:rPr>
        <w:t>)</w:t>
      </w:r>
      <w:r w:rsidR="00985543" w:rsidRPr="00FB709F">
        <w:rPr>
          <w:rFonts w:asciiTheme="minorHAnsi" w:hAnsiTheme="minorHAnsi" w:cstheme="minorHAnsi"/>
          <w:bCs/>
          <w:i/>
          <w:iCs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lang w:val="it-IT"/>
        </w:rPr>
        <w:t>13 novembre</w:t>
      </w:r>
      <w:r w:rsidR="00985543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>202</w:t>
      </w:r>
      <w:r w:rsidR="00C949AA">
        <w:rPr>
          <w:rFonts w:asciiTheme="minorHAnsi" w:hAnsiTheme="minorHAnsi" w:cstheme="minorHAnsi"/>
          <w:bCs/>
          <w:i/>
          <w:lang w:val="it-IT"/>
        </w:rPr>
        <w:t>5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lang w:val="it-IT"/>
        </w:rPr>
        <w:t>–</w:t>
      </w:r>
      <w:r w:rsidR="00DF4DDA">
        <w:rPr>
          <w:rFonts w:asciiTheme="minorHAnsi" w:hAnsiTheme="minorHAnsi" w:cstheme="minorHAnsi"/>
          <w:bCs/>
          <w:lang w:val="it-IT"/>
        </w:rPr>
        <w:t xml:space="preserve"> </w:t>
      </w:r>
      <w:r w:rsidR="00494B9F">
        <w:rPr>
          <w:lang w:val="it-IT"/>
        </w:rPr>
        <w:t xml:space="preserve">Il </w:t>
      </w:r>
      <w:r w:rsidR="00494B9F" w:rsidRPr="00D263D7">
        <w:rPr>
          <w:b/>
          <w:bCs/>
          <w:lang w:val="it-IT"/>
        </w:rPr>
        <w:t xml:space="preserve">nuovo Lidl di </w:t>
      </w:r>
      <w:r w:rsidRPr="00D263D7">
        <w:rPr>
          <w:b/>
          <w:bCs/>
          <w:lang w:val="it-IT"/>
        </w:rPr>
        <w:t>Induno Olona</w:t>
      </w:r>
      <w:r w:rsidR="00D263D7">
        <w:rPr>
          <w:lang w:val="it-IT"/>
        </w:rPr>
        <w:t xml:space="preserve"> ha aperto oggi le porte al pubblico </w:t>
      </w:r>
      <w:r w:rsidR="00494B9F">
        <w:rPr>
          <w:lang w:val="it-IT"/>
        </w:rPr>
        <w:t xml:space="preserve">in </w:t>
      </w:r>
      <w:r w:rsidR="00D263D7">
        <w:rPr>
          <w:lang w:val="it-IT"/>
        </w:rPr>
        <w:t>V</w:t>
      </w:r>
      <w:r w:rsidR="00494B9F">
        <w:rPr>
          <w:lang w:val="it-IT"/>
        </w:rPr>
        <w:t xml:space="preserve">ia </w:t>
      </w:r>
      <w:proofErr w:type="spellStart"/>
      <w:r>
        <w:rPr>
          <w:lang w:val="it-IT"/>
        </w:rPr>
        <w:t>Bidino</w:t>
      </w:r>
      <w:proofErr w:type="spellEnd"/>
      <w:r w:rsidR="00D263D7">
        <w:rPr>
          <w:lang w:val="it-IT"/>
        </w:rPr>
        <w:t>.</w:t>
      </w:r>
      <w:r w:rsidR="00494B9F">
        <w:rPr>
          <w:lang w:val="it-IT"/>
        </w:rPr>
        <w:t xml:space="preserve"> </w:t>
      </w:r>
      <w:r w:rsidR="00FA6616">
        <w:rPr>
          <w:lang w:val="it-IT"/>
        </w:rPr>
        <w:t xml:space="preserve">Con questa inaugurazione </w:t>
      </w:r>
      <w:r w:rsidR="00D26588">
        <w:rPr>
          <w:lang w:val="it-IT"/>
        </w:rPr>
        <w:t>l’Insegna</w:t>
      </w:r>
      <w:r w:rsidR="00FA6616">
        <w:rPr>
          <w:lang w:val="it-IT"/>
        </w:rPr>
        <w:t xml:space="preserve"> arriva a contare 16 </w:t>
      </w:r>
      <w:r w:rsidR="00D26588">
        <w:rPr>
          <w:lang w:val="it-IT"/>
        </w:rPr>
        <w:t>punti vendita</w:t>
      </w:r>
      <w:r w:rsidR="00D263D7">
        <w:rPr>
          <w:lang w:val="it-IT"/>
        </w:rPr>
        <w:t xml:space="preserve"> tra </w:t>
      </w:r>
      <w:r w:rsidR="00FA6616">
        <w:rPr>
          <w:lang w:val="it-IT"/>
        </w:rPr>
        <w:t>Varese</w:t>
      </w:r>
      <w:r w:rsidR="00D26588">
        <w:rPr>
          <w:lang w:val="it-IT"/>
        </w:rPr>
        <w:t xml:space="preserve"> e</w:t>
      </w:r>
      <w:r w:rsidR="00D26588" w:rsidRPr="00D26588">
        <w:rPr>
          <w:lang w:val="it-IT"/>
        </w:rPr>
        <w:t xml:space="preserve"> </w:t>
      </w:r>
      <w:r w:rsidR="00D26588">
        <w:rPr>
          <w:lang w:val="it-IT"/>
        </w:rPr>
        <w:t>provincia</w:t>
      </w:r>
      <w:r w:rsidR="00FA6616">
        <w:rPr>
          <w:lang w:val="it-IT"/>
        </w:rPr>
        <w:t xml:space="preserve">, </w:t>
      </w:r>
      <w:r w:rsidR="00D26588">
        <w:rPr>
          <w:lang w:val="it-IT"/>
        </w:rPr>
        <w:t>dove</w:t>
      </w:r>
      <w:r w:rsidR="00FA6616">
        <w:rPr>
          <w:lang w:val="it-IT"/>
        </w:rPr>
        <w:t xml:space="preserve"> è presente dal 1995. </w:t>
      </w:r>
      <w:r w:rsidRPr="006A6A42">
        <w:rPr>
          <w:rFonts w:asciiTheme="minorHAnsi" w:hAnsiTheme="minorHAnsi" w:cstheme="minorHAnsi"/>
          <w:bCs/>
          <w:lang w:val="it-IT"/>
        </w:rPr>
        <w:t>I</w:t>
      </w:r>
      <w:r w:rsidR="00CF384A" w:rsidRPr="006A6A42">
        <w:rPr>
          <w:rFonts w:asciiTheme="minorHAnsi" w:hAnsiTheme="minorHAnsi" w:cstheme="minorHAnsi"/>
          <w:bCs/>
          <w:lang w:val="it-IT"/>
        </w:rPr>
        <w:t>l taglio del nastro</w:t>
      </w:r>
      <w:r w:rsidR="0071378B" w:rsidRPr="006A6A42">
        <w:rPr>
          <w:rFonts w:asciiTheme="minorHAnsi" w:hAnsiTheme="minorHAnsi" w:cstheme="minorHAnsi"/>
          <w:bCs/>
          <w:lang w:val="it-IT"/>
        </w:rPr>
        <w:t xml:space="preserve"> di questa mattina</w:t>
      </w:r>
      <w:r w:rsidRPr="006A6A42">
        <w:rPr>
          <w:rFonts w:asciiTheme="minorHAnsi" w:hAnsiTheme="minorHAnsi" w:cstheme="minorHAnsi"/>
          <w:bCs/>
          <w:lang w:val="it-IT"/>
        </w:rPr>
        <w:t xml:space="preserve">, </w:t>
      </w:r>
      <w:r w:rsidRPr="00BF66F0">
        <w:rPr>
          <w:rFonts w:asciiTheme="minorHAnsi" w:hAnsiTheme="minorHAnsi" w:cstheme="minorHAnsi"/>
          <w:bCs/>
          <w:lang w:val="it-IT"/>
        </w:rPr>
        <w:t>a cui</w:t>
      </w:r>
      <w:r w:rsidR="00CF384A" w:rsidRPr="00BF66F0">
        <w:rPr>
          <w:rFonts w:asciiTheme="minorHAnsi" w:hAnsiTheme="minorHAnsi" w:cstheme="minorHAnsi"/>
          <w:bCs/>
          <w:lang w:val="it-IT"/>
        </w:rPr>
        <w:t xml:space="preserve"> </w:t>
      </w:r>
      <w:r w:rsidR="00E90767" w:rsidRPr="00BF66F0">
        <w:rPr>
          <w:rFonts w:asciiTheme="minorHAnsi" w:hAnsiTheme="minorHAnsi" w:cstheme="minorHAnsi"/>
          <w:bCs/>
          <w:lang w:val="it-IT"/>
        </w:rPr>
        <w:t>era presente</w:t>
      </w:r>
      <w:r w:rsidR="00CF384A" w:rsidRPr="00BF66F0">
        <w:rPr>
          <w:rFonts w:asciiTheme="minorHAnsi" w:hAnsiTheme="minorHAnsi" w:cstheme="minorHAnsi"/>
          <w:bCs/>
          <w:lang w:val="it-IT"/>
        </w:rPr>
        <w:t xml:space="preserve"> </w:t>
      </w:r>
      <w:r w:rsidRPr="00BF66F0">
        <w:rPr>
          <w:rFonts w:asciiTheme="minorHAnsi" w:hAnsiTheme="minorHAnsi" w:cstheme="minorHAnsi"/>
          <w:bCs/>
          <w:lang w:val="it-IT"/>
        </w:rPr>
        <w:t xml:space="preserve">anche il </w:t>
      </w:r>
      <w:r w:rsidRPr="00BF66F0">
        <w:rPr>
          <w:rFonts w:asciiTheme="minorHAnsi" w:hAnsiTheme="minorHAnsi" w:cstheme="minorHAnsi"/>
          <w:b/>
          <w:lang w:val="it-IT"/>
        </w:rPr>
        <w:t>Sindaco Giorgio Castelli</w:t>
      </w:r>
      <w:r>
        <w:rPr>
          <w:rFonts w:asciiTheme="minorHAnsi" w:hAnsiTheme="minorHAnsi" w:cstheme="minorHAnsi"/>
          <w:bCs/>
          <w:lang w:val="it-IT"/>
        </w:rPr>
        <w:t xml:space="preserve">, ha portato all’assunzione di </w:t>
      </w:r>
      <w:r w:rsidR="000867D1" w:rsidRPr="0041325B">
        <w:rPr>
          <w:rFonts w:asciiTheme="minorHAnsi" w:hAnsiTheme="minorHAnsi" w:cstheme="minorHAnsi"/>
          <w:b/>
          <w:lang w:val="it-IT"/>
        </w:rPr>
        <w:t>29</w:t>
      </w:r>
      <w:r w:rsidRPr="0041325B">
        <w:rPr>
          <w:rFonts w:asciiTheme="minorHAnsi" w:hAnsiTheme="minorHAnsi" w:cstheme="minorHAnsi"/>
          <w:b/>
          <w:lang w:val="it-IT"/>
        </w:rPr>
        <w:t xml:space="preserve"> </w:t>
      </w:r>
      <w:r w:rsidR="004F76CF">
        <w:rPr>
          <w:rFonts w:asciiTheme="minorHAnsi" w:hAnsiTheme="minorHAnsi" w:cstheme="minorHAnsi"/>
          <w:b/>
          <w:lang w:val="it-IT"/>
        </w:rPr>
        <w:t>persone</w:t>
      </w:r>
      <w:r w:rsidR="0041325B">
        <w:rPr>
          <w:rFonts w:asciiTheme="minorHAnsi" w:hAnsiTheme="minorHAnsi" w:cstheme="minorHAnsi"/>
          <w:bCs/>
          <w:lang w:val="it-IT"/>
        </w:rPr>
        <w:t xml:space="preserve">, che entrano a far parte della squadra </w:t>
      </w:r>
      <w:r w:rsidR="004F76CF">
        <w:rPr>
          <w:rFonts w:asciiTheme="minorHAnsi" w:hAnsiTheme="minorHAnsi" w:cstheme="minorHAnsi"/>
          <w:bCs/>
          <w:lang w:val="it-IT"/>
        </w:rPr>
        <w:t xml:space="preserve">di Lidl </w:t>
      </w:r>
      <w:r w:rsidR="00431DFB">
        <w:rPr>
          <w:rFonts w:asciiTheme="minorHAnsi" w:hAnsiTheme="minorHAnsi" w:cstheme="minorHAnsi"/>
          <w:bCs/>
          <w:lang w:val="it-IT"/>
        </w:rPr>
        <w:t xml:space="preserve">che, solo in </w:t>
      </w:r>
      <w:r w:rsidR="004F76CF">
        <w:rPr>
          <w:rFonts w:asciiTheme="minorHAnsi" w:hAnsiTheme="minorHAnsi" w:cstheme="minorHAnsi"/>
          <w:bCs/>
          <w:lang w:val="it-IT"/>
        </w:rPr>
        <w:t xml:space="preserve">Italia </w:t>
      </w:r>
      <w:r w:rsidR="00431DFB">
        <w:rPr>
          <w:rFonts w:asciiTheme="minorHAnsi" w:hAnsiTheme="minorHAnsi" w:cstheme="minorHAnsi"/>
          <w:bCs/>
          <w:lang w:val="it-IT"/>
        </w:rPr>
        <w:t>conta</w:t>
      </w:r>
      <w:r w:rsidR="0041325B">
        <w:rPr>
          <w:rFonts w:asciiTheme="minorHAnsi" w:hAnsiTheme="minorHAnsi" w:cstheme="minorHAnsi"/>
          <w:bCs/>
          <w:lang w:val="it-IT"/>
        </w:rPr>
        <w:t xml:space="preserve"> oltre 23.000 </w:t>
      </w:r>
      <w:r w:rsidR="004F76CF">
        <w:rPr>
          <w:rFonts w:asciiTheme="minorHAnsi" w:hAnsiTheme="minorHAnsi" w:cstheme="minorHAnsi"/>
          <w:bCs/>
          <w:lang w:val="it-IT"/>
        </w:rPr>
        <w:t>collaboratori</w:t>
      </w:r>
      <w:r w:rsidR="0041325B">
        <w:rPr>
          <w:rFonts w:asciiTheme="minorHAnsi" w:hAnsiTheme="minorHAnsi" w:cstheme="minorHAnsi"/>
          <w:bCs/>
          <w:lang w:val="it-IT"/>
        </w:rPr>
        <w:t>.</w:t>
      </w:r>
      <w:r w:rsidR="00CF384A">
        <w:rPr>
          <w:rFonts w:asciiTheme="minorHAnsi" w:hAnsiTheme="minorHAnsi" w:cstheme="minorHAnsi"/>
          <w:bCs/>
          <w:lang w:val="it-IT"/>
        </w:rPr>
        <w:t xml:space="preserve"> </w:t>
      </w:r>
      <w:r w:rsidR="00903463">
        <w:rPr>
          <w:rFonts w:asciiTheme="minorHAnsi" w:hAnsiTheme="minorHAnsi" w:cstheme="minorHAnsi"/>
          <w:bCs/>
          <w:lang w:val="it-IT"/>
        </w:rPr>
        <w:t xml:space="preserve">Da oggi </w:t>
      </w:r>
      <w:r w:rsidR="00E90767">
        <w:rPr>
          <w:rFonts w:asciiTheme="minorHAnsi" w:hAnsiTheme="minorHAnsi" w:cstheme="minorHAnsi"/>
          <w:bCs/>
          <w:lang w:val="it-IT"/>
        </w:rPr>
        <w:t>il nuovo s</w:t>
      </w:r>
      <w:r w:rsidR="0041325B">
        <w:rPr>
          <w:rFonts w:asciiTheme="minorHAnsi" w:hAnsiTheme="minorHAnsi" w:cstheme="minorHAnsi"/>
          <w:bCs/>
          <w:lang w:val="it-IT"/>
        </w:rPr>
        <w:t>tore</w:t>
      </w:r>
      <w:r w:rsidR="001A1681">
        <w:rPr>
          <w:rFonts w:asciiTheme="minorHAnsi" w:hAnsiTheme="minorHAnsi" w:cstheme="minorHAnsi"/>
          <w:bCs/>
          <w:lang w:val="it-IT"/>
        </w:rPr>
        <w:t xml:space="preserve"> </w:t>
      </w:r>
      <w:r w:rsidR="0041325B">
        <w:rPr>
          <w:rFonts w:asciiTheme="minorHAnsi" w:hAnsiTheme="minorHAnsi" w:cstheme="minorHAnsi"/>
          <w:bCs/>
          <w:lang w:val="it-IT"/>
        </w:rPr>
        <w:t>sarà ap</w:t>
      </w:r>
      <w:r w:rsidR="00903463">
        <w:rPr>
          <w:rFonts w:asciiTheme="minorHAnsi" w:hAnsiTheme="minorHAnsi" w:cstheme="minorHAnsi"/>
          <w:bCs/>
          <w:lang w:val="it-IT"/>
        </w:rPr>
        <w:t xml:space="preserve">erto </w:t>
      </w:r>
      <w:r w:rsidR="001A1681" w:rsidRPr="000867D1">
        <w:rPr>
          <w:rFonts w:asciiTheme="minorHAnsi" w:hAnsiTheme="minorHAnsi" w:cstheme="minorHAnsi"/>
          <w:b/>
          <w:lang w:val="it-IT"/>
        </w:rPr>
        <w:t>dalle 8:00 alle 21:</w:t>
      </w:r>
      <w:r w:rsidR="00C949AA" w:rsidRPr="000867D1">
        <w:rPr>
          <w:rFonts w:asciiTheme="minorHAnsi" w:hAnsiTheme="minorHAnsi" w:cstheme="minorHAnsi"/>
          <w:b/>
          <w:lang w:val="it-IT"/>
        </w:rPr>
        <w:t>3</w:t>
      </w:r>
      <w:r w:rsidR="001A1681" w:rsidRPr="000867D1">
        <w:rPr>
          <w:rFonts w:asciiTheme="minorHAnsi" w:hAnsiTheme="minorHAnsi" w:cstheme="minorHAnsi"/>
          <w:b/>
          <w:lang w:val="it-IT"/>
        </w:rPr>
        <w:t>0 dal lunedì al sabato e dalle 0</w:t>
      </w:r>
      <w:r w:rsidR="00E04AEB" w:rsidRPr="000867D1">
        <w:rPr>
          <w:rFonts w:asciiTheme="minorHAnsi" w:hAnsiTheme="minorHAnsi" w:cstheme="minorHAnsi"/>
          <w:b/>
          <w:lang w:val="it-IT"/>
        </w:rPr>
        <w:t>8</w:t>
      </w:r>
      <w:r w:rsidR="001A1681" w:rsidRPr="000867D1">
        <w:rPr>
          <w:rFonts w:asciiTheme="minorHAnsi" w:hAnsiTheme="minorHAnsi" w:cstheme="minorHAnsi"/>
          <w:b/>
          <w:lang w:val="it-IT"/>
        </w:rPr>
        <w:t>:</w:t>
      </w:r>
      <w:r w:rsidR="00E04AEB" w:rsidRPr="000867D1">
        <w:rPr>
          <w:rFonts w:asciiTheme="minorHAnsi" w:hAnsiTheme="minorHAnsi" w:cstheme="minorHAnsi"/>
          <w:b/>
          <w:lang w:val="it-IT"/>
        </w:rPr>
        <w:t>3</w:t>
      </w:r>
      <w:r w:rsidR="001A1681" w:rsidRPr="000867D1">
        <w:rPr>
          <w:rFonts w:asciiTheme="minorHAnsi" w:hAnsiTheme="minorHAnsi" w:cstheme="minorHAnsi"/>
          <w:b/>
          <w:lang w:val="it-IT"/>
        </w:rPr>
        <w:t>0 alle 2</w:t>
      </w:r>
      <w:r w:rsidR="000867D1" w:rsidRPr="000867D1">
        <w:rPr>
          <w:rFonts w:asciiTheme="minorHAnsi" w:hAnsiTheme="minorHAnsi" w:cstheme="minorHAnsi"/>
          <w:b/>
          <w:lang w:val="it-IT"/>
        </w:rPr>
        <w:t>0</w:t>
      </w:r>
      <w:r w:rsidR="001A1681" w:rsidRPr="000867D1">
        <w:rPr>
          <w:rFonts w:asciiTheme="minorHAnsi" w:hAnsiTheme="minorHAnsi" w:cstheme="minorHAnsi"/>
          <w:b/>
          <w:lang w:val="it-IT"/>
        </w:rPr>
        <w:t>:</w:t>
      </w:r>
      <w:r w:rsidR="000867D1" w:rsidRPr="000867D1">
        <w:rPr>
          <w:rFonts w:asciiTheme="minorHAnsi" w:hAnsiTheme="minorHAnsi" w:cstheme="minorHAnsi"/>
          <w:b/>
          <w:lang w:val="it-IT"/>
        </w:rPr>
        <w:t>3</w:t>
      </w:r>
      <w:r w:rsidR="001A1681" w:rsidRPr="000867D1">
        <w:rPr>
          <w:rFonts w:asciiTheme="minorHAnsi" w:hAnsiTheme="minorHAnsi" w:cstheme="minorHAnsi"/>
          <w:b/>
          <w:lang w:val="it-IT"/>
        </w:rPr>
        <w:t>0 la domenica</w:t>
      </w:r>
      <w:r w:rsidR="001A1681" w:rsidRPr="000867D1">
        <w:rPr>
          <w:rFonts w:asciiTheme="minorHAnsi" w:hAnsiTheme="minorHAnsi" w:cstheme="minorHAnsi"/>
          <w:bCs/>
          <w:lang w:val="it-IT"/>
        </w:rPr>
        <w:t>.</w:t>
      </w:r>
    </w:p>
    <w:p w14:paraId="5D8F30E3" w14:textId="77777777" w:rsidR="00A80D80" w:rsidRDefault="00A80D80" w:rsidP="00B863ED">
      <w:pPr>
        <w:spacing w:after="120"/>
        <w:jc w:val="both"/>
        <w:rPr>
          <w:rFonts w:asciiTheme="minorHAnsi" w:hAnsiTheme="minorHAnsi" w:cstheme="minorHAnsi"/>
          <w:bCs/>
          <w:lang w:val="it-IT"/>
        </w:rPr>
      </w:pPr>
    </w:p>
    <w:p w14:paraId="73103F5F" w14:textId="0128FB5E" w:rsidR="00A80D80" w:rsidRPr="00A80D80" w:rsidRDefault="0041325B" w:rsidP="00B863ED">
      <w:pPr>
        <w:pStyle w:val="Default"/>
        <w:spacing w:after="120" w:line="276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La riqualificazione dell’area</w:t>
      </w:r>
    </w:p>
    <w:p w14:paraId="5C6DA6AC" w14:textId="49777384" w:rsidR="00451899" w:rsidRDefault="00A80D80" w:rsidP="00B863ED">
      <w:pPr>
        <w:pStyle w:val="Default"/>
        <w:spacing w:after="120" w:line="276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702B25E">
        <w:rPr>
          <w:rFonts w:asciiTheme="minorHAnsi" w:hAnsiTheme="minorHAnsi" w:cstheme="minorBidi"/>
          <w:color w:val="auto"/>
          <w:sz w:val="22"/>
          <w:szCs w:val="22"/>
        </w:rPr>
        <w:t>Il nuovo punto vendita</w:t>
      </w:r>
      <w:r w:rsidR="00431DFB">
        <w:rPr>
          <w:rFonts w:asciiTheme="minorHAnsi" w:hAnsiTheme="minorHAnsi" w:cstheme="minorBidi"/>
          <w:color w:val="auto"/>
          <w:sz w:val="22"/>
          <w:szCs w:val="22"/>
        </w:rPr>
        <w:t>, che sviluppa un’area vendita di oltre 1.500 mq,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6A6A42">
        <w:rPr>
          <w:rFonts w:asciiTheme="minorHAnsi" w:hAnsiTheme="minorHAnsi" w:cstheme="minorBidi"/>
          <w:color w:val="auto"/>
          <w:sz w:val="22"/>
          <w:szCs w:val="22"/>
        </w:rPr>
        <w:t>nasce da</w:t>
      </w:r>
      <w:r w:rsidR="004F76CF">
        <w:rPr>
          <w:rFonts w:asciiTheme="minorHAnsi" w:hAnsiTheme="minorHAnsi" w:cstheme="minorBidi"/>
          <w:color w:val="auto"/>
          <w:sz w:val="22"/>
          <w:szCs w:val="22"/>
        </w:rPr>
        <w:t>lla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2B13C4">
        <w:rPr>
          <w:rFonts w:asciiTheme="minorHAnsi" w:hAnsiTheme="minorHAnsi" w:cstheme="minorBidi"/>
          <w:color w:val="auto"/>
          <w:sz w:val="22"/>
          <w:szCs w:val="22"/>
        </w:rPr>
        <w:t xml:space="preserve">riqualificazione </w:t>
      </w:r>
      <w:r w:rsidR="00B863ED">
        <w:rPr>
          <w:rFonts w:asciiTheme="minorHAnsi" w:hAnsiTheme="minorHAnsi" w:cstheme="minorBidi"/>
          <w:color w:val="auto"/>
          <w:sz w:val="22"/>
          <w:szCs w:val="22"/>
        </w:rPr>
        <w:t>di un’area</w:t>
      </w:r>
      <w:r w:rsidR="00FA6616">
        <w:rPr>
          <w:rFonts w:asciiTheme="minorHAnsi" w:hAnsiTheme="minorHAnsi" w:cstheme="minorBidi"/>
          <w:color w:val="auto"/>
          <w:sz w:val="22"/>
          <w:szCs w:val="22"/>
        </w:rPr>
        <w:t xml:space="preserve"> abbandonata</w:t>
      </w:r>
      <w:r w:rsidR="00431DFB">
        <w:rPr>
          <w:rFonts w:asciiTheme="minorHAnsi" w:hAnsiTheme="minorHAnsi" w:cstheme="minorBidi"/>
          <w:color w:val="auto"/>
          <w:sz w:val="22"/>
          <w:szCs w:val="22"/>
        </w:rPr>
        <w:t xml:space="preserve"> da oltre 10 anni</w:t>
      </w:r>
      <w:r w:rsidR="000867D1">
        <w:rPr>
          <w:rFonts w:asciiTheme="minorHAnsi" w:hAnsiTheme="minorHAnsi" w:cstheme="minorBidi"/>
          <w:color w:val="auto"/>
          <w:sz w:val="22"/>
          <w:szCs w:val="22"/>
        </w:rPr>
        <w:t xml:space="preserve">. </w:t>
      </w:r>
      <w:r w:rsidR="00B863ED">
        <w:rPr>
          <w:rFonts w:asciiTheme="minorHAnsi" w:hAnsiTheme="minorHAnsi" w:cstheme="minorBidi"/>
          <w:color w:val="auto"/>
          <w:sz w:val="22"/>
          <w:szCs w:val="22"/>
        </w:rPr>
        <w:t>Il recupero della zona con la realizzazione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dello store </w:t>
      </w:r>
      <w:r w:rsidR="00CA1530">
        <w:rPr>
          <w:rFonts w:asciiTheme="minorHAnsi" w:hAnsiTheme="minorHAnsi" w:cstheme="minorBidi"/>
          <w:color w:val="auto"/>
          <w:sz w:val="22"/>
          <w:szCs w:val="22"/>
        </w:rPr>
        <w:t>non ha richiesto</w:t>
      </w:r>
      <w:r w:rsidR="00D26588" w:rsidRPr="00D26588">
        <w:rPr>
          <w:rFonts w:asciiTheme="minorHAnsi" w:hAnsiTheme="minorHAnsi" w:cstheme="minorBidi"/>
          <w:color w:val="auto"/>
          <w:sz w:val="22"/>
          <w:szCs w:val="22"/>
        </w:rPr>
        <w:t xml:space="preserve"> ulteriore consumo di suolo</w:t>
      </w:r>
      <w:r w:rsidR="00D26588">
        <w:rPr>
          <w:rFonts w:asciiTheme="minorHAnsi" w:hAnsiTheme="minorHAnsi" w:cstheme="minorBidi"/>
          <w:color w:val="auto"/>
          <w:sz w:val="22"/>
          <w:szCs w:val="22"/>
        </w:rPr>
        <w:t xml:space="preserve"> e ha visto l’implementazione di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metodi costruttivi orientati all’</w:t>
      </w:r>
      <w:r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efficienza energetica</w:t>
      </w:r>
      <w:r w:rsidR="00D26588">
        <w:rPr>
          <w:rFonts w:asciiTheme="minorHAnsi" w:hAnsiTheme="minorHAnsi" w:cstheme="minorBidi"/>
          <w:color w:val="auto"/>
          <w:sz w:val="22"/>
          <w:szCs w:val="22"/>
        </w:rPr>
        <w:t xml:space="preserve"> e alla </w:t>
      </w:r>
      <w:r w:rsidR="00D26588" w:rsidRPr="00451899">
        <w:rPr>
          <w:rFonts w:asciiTheme="minorHAnsi" w:hAnsiTheme="minorHAnsi" w:cstheme="minorBidi"/>
          <w:b/>
          <w:bCs/>
          <w:color w:val="auto"/>
          <w:sz w:val="22"/>
          <w:szCs w:val="22"/>
        </w:rPr>
        <w:t>riduzione dell’impatto</w:t>
      </w:r>
      <w:r w:rsidR="00D26588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</w:t>
      </w:r>
      <w:r w:rsidR="00451899">
        <w:rPr>
          <w:rFonts w:asciiTheme="minorHAnsi" w:hAnsiTheme="minorHAnsi" w:cstheme="minorBidi"/>
          <w:b/>
          <w:bCs/>
          <w:color w:val="auto"/>
          <w:sz w:val="22"/>
          <w:szCs w:val="22"/>
        </w:rPr>
        <w:t>sull’ambiente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. L’immobile </w:t>
      </w:r>
      <w:r w:rsidR="000867D1">
        <w:rPr>
          <w:rFonts w:asciiTheme="minorHAnsi" w:hAnsiTheme="minorHAnsi" w:cstheme="minorBidi"/>
          <w:color w:val="auto"/>
          <w:sz w:val="22"/>
          <w:szCs w:val="22"/>
        </w:rPr>
        <w:t>rientra in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>fatti in</w:t>
      </w:r>
      <w:r w:rsidR="000867D1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0867D1" w:rsidRPr="00451899">
        <w:rPr>
          <w:rFonts w:asciiTheme="minorHAnsi" w:hAnsiTheme="minorHAnsi" w:cstheme="minorBidi"/>
          <w:b/>
          <w:bCs/>
          <w:color w:val="auto"/>
          <w:sz w:val="22"/>
          <w:szCs w:val="22"/>
        </w:rPr>
        <w:t>classe energetica A4</w:t>
      </w:r>
      <w:r w:rsidR="000867D1">
        <w:rPr>
          <w:rFonts w:asciiTheme="minorHAnsi" w:hAnsiTheme="minorHAnsi" w:cstheme="minorBidi"/>
          <w:color w:val="auto"/>
          <w:sz w:val="22"/>
          <w:szCs w:val="22"/>
        </w:rPr>
        <w:t xml:space="preserve"> e 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impiega esclusivamente energia proveniente </w:t>
      </w:r>
      <w:r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>al 100% da fonti rinnovabil</w:t>
      </w:r>
      <w:r w:rsidR="000867D1">
        <w:rPr>
          <w:rFonts w:asciiTheme="minorHAnsi" w:hAnsiTheme="minorHAnsi" w:cstheme="minorBidi"/>
          <w:b/>
          <w:bCs/>
          <w:color w:val="auto"/>
          <w:sz w:val="22"/>
          <w:szCs w:val="22"/>
        </w:rPr>
        <w:t>i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 xml:space="preserve">. </w:t>
      </w:r>
      <w:r w:rsidR="00451899">
        <w:rPr>
          <w:rFonts w:asciiTheme="minorHAnsi" w:hAnsiTheme="minorHAnsi" w:cstheme="minorBidi"/>
          <w:color w:val="auto"/>
          <w:sz w:val="22"/>
          <w:szCs w:val="22"/>
        </w:rPr>
        <w:t>Il nuovo edificio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 xml:space="preserve">, dotato </w:t>
      </w:r>
      <w:r w:rsidR="0041325B" w:rsidRPr="0702B25E">
        <w:rPr>
          <w:rFonts w:asciiTheme="minorHAnsi" w:hAnsiTheme="minorHAnsi" w:cstheme="minorBidi"/>
          <w:color w:val="auto"/>
          <w:sz w:val="22"/>
          <w:szCs w:val="22"/>
        </w:rPr>
        <w:t>di ampie vetrate che favoriscono l’ingresso della luce naturale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 xml:space="preserve">, 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>dispo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>n</w:t>
      </w:r>
      <w:r w:rsidR="000867D1">
        <w:rPr>
          <w:rFonts w:asciiTheme="minorHAnsi" w:hAnsiTheme="minorHAnsi" w:cstheme="minorBidi"/>
          <w:color w:val="auto"/>
          <w:sz w:val="22"/>
          <w:szCs w:val="22"/>
        </w:rPr>
        <w:t>e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 xml:space="preserve">inoltre </w:t>
      </w:r>
      <w:r w:rsidRPr="0702B25E">
        <w:rPr>
          <w:rFonts w:asciiTheme="minorHAnsi" w:hAnsiTheme="minorHAnsi" w:cstheme="minorBidi"/>
          <w:color w:val="auto"/>
          <w:sz w:val="22"/>
          <w:szCs w:val="22"/>
        </w:rPr>
        <w:t xml:space="preserve">di un </w:t>
      </w:r>
      <w:r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impianto fotovoltaico da </w:t>
      </w:r>
      <w:r w:rsidR="000867D1">
        <w:rPr>
          <w:rFonts w:asciiTheme="minorHAnsi" w:hAnsiTheme="minorHAnsi" w:cstheme="minorBidi"/>
          <w:b/>
          <w:bCs/>
          <w:color w:val="auto"/>
          <w:sz w:val="22"/>
          <w:szCs w:val="22"/>
        </w:rPr>
        <w:t>184</w:t>
      </w:r>
      <w:r w:rsidRPr="0702B25E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kWp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 xml:space="preserve"> e </w:t>
      </w:r>
      <w:r w:rsidR="0041325B" w:rsidRPr="0702B25E">
        <w:rPr>
          <w:rFonts w:asciiTheme="minorHAnsi" w:hAnsiTheme="minorHAnsi" w:cstheme="minorBidi"/>
          <w:color w:val="auto"/>
          <w:sz w:val="22"/>
          <w:szCs w:val="22"/>
        </w:rPr>
        <w:t>di un sistema di luci a LED che permette un risparmio del 50% rispetto alle precedenti tecnologie</w:t>
      </w:r>
      <w:r w:rsidR="0041325B">
        <w:rPr>
          <w:rFonts w:asciiTheme="minorHAnsi" w:hAnsiTheme="minorHAnsi" w:cstheme="minorBidi"/>
          <w:color w:val="auto"/>
          <w:sz w:val="22"/>
          <w:szCs w:val="22"/>
        </w:rPr>
        <w:t>.</w:t>
      </w:r>
      <w:r w:rsidR="00B863ED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451899" w:rsidRPr="00451899">
        <w:rPr>
          <w:rFonts w:asciiTheme="minorHAnsi" w:hAnsiTheme="minorHAnsi" w:cstheme="minorBidi"/>
          <w:color w:val="auto"/>
          <w:sz w:val="22"/>
          <w:szCs w:val="22"/>
        </w:rPr>
        <w:t xml:space="preserve">A completare il progetto, è stato implementato un sistema interrato di trincee drenanti per il </w:t>
      </w:r>
      <w:r w:rsidR="00451899" w:rsidRPr="00451899">
        <w:rPr>
          <w:rFonts w:asciiTheme="minorHAnsi" w:hAnsiTheme="minorHAnsi" w:cstheme="minorBidi"/>
          <w:b/>
          <w:bCs/>
          <w:color w:val="auto"/>
          <w:sz w:val="22"/>
          <w:szCs w:val="22"/>
        </w:rPr>
        <w:t>recupero delle acque piovane</w:t>
      </w:r>
      <w:r w:rsidR="00451899" w:rsidRPr="00451899">
        <w:rPr>
          <w:rFonts w:asciiTheme="minorHAnsi" w:hAnsiTheme="minorHAnsi" w:cstheme="minorBidi"/>
          <w:color w:val="auto"/>
          <w:sz w:val="22"/>
          <w:szCs w:val="22"/>
        </w:rPr>
        <w:t xml:space="preserve"> su tutta la superficie del parcheggio</w:t>
      </w:r>
      <w:r w:rsidR="00B863ED">
        <w:rPr>
          <w:rFonts w:asciiTheme="minorHAnsi" w:hAnsiTheme="minorHAnsi" w:cstheme="minorBidi"/>
          <w:color w:val="auto"/>
          <w:sz w:val="22"/>
          <w:szCs w:val="22"/>
        </w:rPr>
        <w:t xml:space="preserve"> che ospita, complessivamente, 130 posti auto.</w:t>
      </w:r>
    </w:p>
    <w:p w14:paraId="4FCA7D7F" w14:textId="1056C811" w:rsidR="00A80D80" w:rsidRPr="00CC2E7B" w:rsidRDefault="00451899" w:rsidP="00B863ED">
      <w:pPr>
        <w:pStyle w:val="Default"/>
        <w:spacing w:after="120" w:line="276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451899">
        <w:rPr>
          <w:rFonts w:asciiTheme="minorHAnsi" w:hAnsiTheme="minorHAnsi" w:cstheme="minorBidi"/>
          <w:color w:val="auto"/>
          <w:sz w:val="22"/>
          <w:szCs w:val="22"/>
        </w:rPr>
        <w:t>Lidl</w:t>
      </w:r>
      <w:r w:rsidR="00AA1FEB">
        <w:rPr>
          <w:rFonts w:asciiTheme="minorHAnsi" w:hAnsiTheme="minorHAnsi" w:cstheme="minorBidi"/>
          <w:color w:val="auto"/>
          <w:sz w:val="22"/>
          <w:szCs w:val="22"/>
        </w:rPr>
        <w:t xml:space="preserve"> Italia</w:t>
      </w:r>
      <w:r w:rsidRPr="00451899">
        <w:rPr>
          <w:rFonts w:asciiTheme="minorHAnsi" w:hAnsiTheme="minorHAnsi" w:cstheme="minorBidi"/>
          <w:color w:val="auto"/>
          <w:sz w:val="22"/>
          <w:szCs w:val="22"/>
        </w:rPr>
        <w:t>, da sempre attenta al contesto in cui opera, ha contribuito attivamente a migliorare la fruibilità dell'area circostante e della viabilità pubblica. Il progetto ha incluso</w:t>
      </w:r>
      <w:r w:rsidR="00B863ED">
        <w:rPr>
          <w:rFonts w:asciiTheme="minorHAnsi" w:hAnsiTheme="minorHAnsi" w:cstheme="minorBidi"/>
          <w:color w:val="auto"/>
          <w:sz w:val="22"/>
          <w:szCs w:val="22"/>
        </w:rPr>
        <w:t>, infatti,</w:t>
      </w:r>
      <w:r w:rsidRPr="00451899">
        <w:rPr>
          <w:rFonts w:asciiTheme="minorHAnsi" w:hAnsiTheme="minorHAnsi" w:cstheme="minorBidi"/>
          <w:color w:val="auto"/>
          <w:sz w:val="22"/>
          <w:szCs w:val="22"/>
        </w:rPr>
        <w:t xml:space="preserve"> l'</w:t>
      </w:r>
      <w:r w:rsidRPr="00451899">
        <w:rPr>
          <w:rFonts w:asciiTheme="minorHAnsi" w:hAnsiTheme="minorHAnsi" w:cstheme="minorBidi"/>
          <w:b/>
          <w:bCs/>
          <w:color w:val="auto"/>
          <w:sz w:val="22"/>
          <w:szCs w:val="22"/>
        </w:rPr>
        <w:t>ampliamento stradale</w:t>
      </w:r>
      <w:r w:rsidRPr="00451899">
        <w:rPr>
          <w:rFonts w:asciiTheme="minorHAnsi" w:hAnsiTheme="minorHAnsi" w:cstheme="minorBidi"/>
          <w:color w:val="auto"/>
          <w:sz w:val="22"/>
          <w:szCs w:val="22"/>
        </w:rPr>
        <w:t xml:space="preserve"> con la realizzazione di una </w:t>
      </w:r>
      <w:r w:rsidRPr="00451899">
        <w:rPr>
          <w:rFonts w:asciiTheme="minorHAnsi" w:hAnsiTheme="minorHAnsi" w:cstheme="minorBidi"/>
          <w:b/>
          <w:bCs/>
          <w:color w:val="auto"/>
          <w:sz w:val="22"/>
          <w:szCs w:val="22"/>
        </w:rPr>
        <w:t>nuova rotatoria</w:t>
      </w:r>
      <w:r w:rsidRPr="00451899">
        <w:rPr>
          <w:rFonts w:asciiTheme="minorHAnsi" w:hAnsiTheme="minorHAnsi" w:cstheme="minorBidi"/>
          <w:color w:val="auto"/>
          <w:sz w:val="22"/>
          <w:szCs w:val="22"/>
        </w:rPr>
        <w:t xml:space="preserve"> in Via </w:t>
      </w:r>
      <w:proofErr w:type="spellStart"/>
      <w:r w:rsidRPr="00451899">
        <w:rPr>
          <w:rFonts w:asciiTheme="minorHAnsi" w:hAnsiTheme="minorHAnsi" w:cstheme="minorBidi"/>
          <w:color w:val="auto"/>
          <w:sz w:val="22"/>
          <w:szCs w:val="22"/>
        </w:rPr>
        <w:t>Bidino</w:t>
      </w:r>
      <w:proofErr w:type="spellEnd"/>
      <w:r w:rsidRPr="00451899">
        <w:rPr>
          <w:rFonts w:asciiTheme="minorHAnsi" w:hAnsiTheme="minorHAnsi" w:cstheme="minorBidi"/>
          <w:color w:val="auto"/>
          <w:sz w:val="22"/>
          <w:szCs w:val="22"/>
        </w:rPr>
        <w:t xml:space="preserve"> e il rifacimento del marciapiedi pubblico, intervenendo concretamente sul volto urbano di Induno.</w:t>
      </w:r>
    </w:p>
    <w:p w14:paraId="4310CFA1" w14:textId="77777777" w:rsidR="000867D1" w:rsidRPr="000867D1" w:rsidRDefault="000867D1" w:rsidP="00B863ED">
      <w:pPr>
        <w:spacing w:after="120"/>
        <w:jc w:val="both"/>
        <w:rPr>
          <w:lang w:val="it-IT"/>
        </w:rPr>
      </w:pPr>
    </w:p>
    <w:p w14:paraId="06BA522C" w14:textId="2C7F131E" w:rsidR="000867D1" w:rsidRPr="000867D1" w:rsidRDefault="00D26588" w:rsidP="00B863ED">
      <w:pPr>
        <w:pStyle w:val="Default"/>
        <w:spacing w:after="120" w:line="276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L’emozione del </w:t>
      </w:r>
      <w:r w:rsidR="000867D1" w:rsidRPr="000867D1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Natale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vale davvero</w:t>
      </w:r>
    </w:p>
    <w:p w14:paraId="7553A5DA" w14:textId="6C45F6C9" w:rsidR="00657E9D" w:rsidRPr="000867D1" w:rsidRDefault="0041325B" w:rsidP="00B863ED">
      <w:pPr>
        <w:pStyle w:val="Default"/>
        <w:spacing w:after="120" w:line="276" w:lineRule="auto"/>
        <w:jc w:val="both"/>
        <w:rPr>
          <w:rFonts w:cs="Calibri-Bold"/>
          <w:bCs/>
          <w:color w:val="auto"/>
          <w:sz w:val="22"/>
          <w:szCs w:val="22"/>
        </w:rPr>
      </w:pPr>
      <w:r>
        <w:rPr>
          <w:rFonts w:cs="Calibri-Bold"/>
          <w:bCs/>
          <w:sz w:val="22"/>
          <w:szCs w:val="22"/>
        </w:rPr>
        <w:t>I</w:t>
      </w:r>
      <w:r w:rsidR="000867D1" w:rsidRPr="000867D1">
        <w:rPr>
          <w:rFonts w:cs="Calibri-Bold"/>
          <w:bCs/>
          <w:sz w:val="22"/>
          <w:szCs w:val="22"/>
        </w:rPr>
        <w:t xml:space="preserve">n tempo per </w:t>
      </w:r>
      <w:r w:rsidR="00451899" w:rsidRPr="00451899">
        <w:rPr>
          <w:rFonts w:cs="Calibri-Bold"/>
          <w:bCs/>
          <w:sz w:val="22"/>
          <w:szCs w:val="22"/>
        </w:rPr>
        <w:t>l'avvicinarsi delle festività</w:t>
      </w:r>
      <w:r w:rsidR="000867D1" w:rsidRPr="000867D1">
        <w:rPr>
          <w:rFonts w:cs="Calibri-Bold"/>
          <w:bCs/>
          <w:sz w:val="22"/>
          <w:szCs w:val="22"/>
        </w:rPr>
        <w:t>, il nuovo store offre</w:t>
      </w:r>
      <w:r w:rsidR="00451899">
        <w:rPr>
          <w:rFonts w:cs="Calibri-Bold"/>
          <w:bCs/>
          <w:sz w:val="22"/>
          <w:szCs w:val="22"/>
        </w:rPr>
        <w:t xml:space="preserve"> ai clienti</w:t>
      </w:r>
      <w:r w:rsidR="000867D1" w:rsidRPr="000867D1">
        <w:rPr>
          <w:rFonts w:cs="Calibri-Bold"/>
          <w:bCs/>
          <w:sz w:val="22"/>
          <w:szCs w:val="22"/>
        </w:rPr>
        <w:t xml:space="preserve"> la linea di referenze </w:t>
      </w:r>
      <w:r w:rsidR="000867D1" w:rsidRPr="000867D1">
        <w:rPr>
          <w:rFonts w:cs="Calibri-Bold"/>
          <w:b/>
          <w:bCs/>
          <w:sz w:val="22"/>
          <w:szCs w:val="22"/>
        </w:rPr>
        <w:t>Deluxe</w:t>
      </w:r>
      <w:r w:rsidR="000867D1" w:rsidRPr="000867D1">
        <w:rPr>
          <w:rFonts w:cs="Calibri-Bold"/>
          <w:bCs/>
          <w:sz w:val="22"/>
          <w:szCs w:val="22"/>
        </w:rPr>
        <w:t xml:space="preserve">, la gamma gourmet di Lidl che </w:t>
      </w:r>
      <w:r w:rsidR="00451899">
        <w:rPr>
          <w:rFonts w:cs="Calibri-Bold"/>
          <w:bCs/>
          <w:sz w:val="22"/>
          <w:szCs w:val="22"/>
        </w:rPr>
        <w:t>propone</w:t>
      </w:r>
      <w:r w:rsidR="000867D1" w:rsidRPr="000867D1">
        <w:rPr>
          <w:rFonts w:cs="Calibri-Bold"/>
          <w:bCs/>
          <w:sz w:val="22"/>
          <w:szCs w:val="22"/>
        </w:rPr>
        <w:t xml:space="preserve"> </w:t>
      </w:r>
      <w:r w:rsidR="00451899">
        <w:rPr>
          <w:rFonts w:cs="Calibri-Bold"/>
          <w:bCs/>
          <w:sz w:val="22"/>
          <w:szCs w:val="22"/>
        </w:rPr>
        <w:t>specialità ricercate</w:t>
      </w:r>
      <w:r w:rsidR="000867D1" w:rsidRPr="000867D1">
        <w:rPr>
          <w:rFonts w:cs="Calibri-Bold"/>
          <w:bCs/>
          <w:sz w:val="22"/>
          <w:szCs w:val="22"/>
        </w:rPr>
        <w:t xml:space="preserve"> e sfiziose. Prodotti di eccellenza che tornano sugli scaffali con anche la selezione con Sigillo “</w:t>
      </w:r>
      <w:r w:rsidR="000867D1" w:rsidRPr="000867D1">
        <w:rPr>
          <w:rFonts w:cs="Calibri-Bold"/>
          <w:b/>
          <w:bCs/>
          <w:sz w:val="22"/>
          <w:szCs w:val="22"/>
        </w:rPr>
        <w:t>Approvato da Gambero Rosso</w:t>
      </w:r>
      <w:r w:rsidR="000867D1" w:rsidRPr="000867D1">
        <w:rPr>
          <w:rFonts w:cs="Calibri-Bold"/>
          <w:bCs/>
          <w:sz w:val="22"/>
          <w:szCs w:val="22"/>
        </w:rPr>
        <w:t>”: tante referenze pregiate, dal vincente binomio di qualità e convenienza, per dare vita ad un ricco menù di Natale.</w:t>
      </w:r>
      <w:r w:rsidR="00D26588">
        <w:rPr>
          <w:rFonts w:cs="Calibri-Bold"/>
          <w:bCs/>
          <w:sz w:val="22"/>
          <w:szCs w:val="22"/>
        </w:rPr>
        <w:t xml:space="preserve"> Per i più golosi, </w:t>
      </w:r>
      <w:r w:rsidR="00D26588" w:rsidRPr="00D26588">
        <w:rPr>
          <w:rFonts w:cs="Calibri-Bold"/>
          <w:bCs/>
          <w:sz w:val="22"/>
          <w:szCs w:val="22"/>
        </w:rPr>
        <w:t xml:space="preserve">arriva </w:t>
      </w:r>
      <w:r w:rsidR="00D26588">
        <w:rPr>
          <w:rFonts w:cs="Calibri-Bold"/>
          <w:bCs/>
          <w:sz w:val="22"/>
          <w:szCs w:val="22"/>
        </w:rPr>
        <w:t xml:space="preserve">anche </w:t>
      </w:r>
      <w:r w:rsidR="00D26588" w:rsidRPr="00D26588">
        <w:rPr>
          <w:rFonts w:cs="Calibri-Bold"/>
          <w:bCs/>
          <w:sz w:val="22"/>
          <w:szCs w:val="22"/>
        </w:rPr>
        <w:t xml:space="preserve">la gamma </w:t>
      </w:r>
      <w:proofErr w:type="spellStart"/>
      <w:r w:rsidR="00D26588" w:rsidRPr="00D26588">
        <w:rPr>
          <w:rFonts w:cs="Calibri-Bold"/>
          <w:b/>
          <w:sz w:val="22"/>
          <w:szCs w:val="22"/>
        </w:rPr>
        <w:t>Favorina</w:t>
      </w:r>
      <w:proofErr w:type="spellEnd"/>
      <w:r w:rsidR="00D26588" w:rsidRPr="00D26588">
        <w:rPr>
          <w:rFonts w:cs="Calibri-Bold"/>
          <w:bCs/>
          <w:sz w:val="22"/>
          <w:szCs w:val="22"/>
        </w:rPr>
        <w:t xml:space="preserve">, </w:t>
      </w:r>
      <w:r w:rsidR="00D26588">
        <w:rPr>
          <w:rFonts w:cs="Calibri-Bold"/>
          <w:bCs/>
          <w:sz w:val="22"/>
          <w:szCs w:val="22"/>
        </w:rPr>
        <w:t>u</w:t>
      </w:r>
      <w:r w:rsidR="00D26588" w:rsidRPr="00D26588">
        <w:rPr>
          <w:rFonts w:cs="Calibri-Bold"/>
          <w:bCs/>
          <w:sz w:val="22"/>
          <w:szCs w:val="22"/>
        </w:rPr>
        <w:t>na linea che si ispira alle ricette del Nord Europa ma che comprende anche i classici dolci italiani</w:t>
      </w:r>
      <w:r w:rsidR="00451899">
        <w:rPr>
          <w:rFonts w:cs="Calibri-Bold"/>
          <w:bCs/>
          <w:sz w:val="22"/>
          <w:szCs w:val="22"/>
        </w:rPr>
        <w:t>, come il panettone, immancabili</w:t>
      </w:r>
      <w:r w:rsidR="00D26588" w:rsidRPr="00D26588">
        <w:rPr>
          <w:rFonts w:cs="Calibri-Bold"/>
          <w:bCs/>
          <w:sz w:val="22"/>
          <w:szCs w:val="22"/>
        </w:rPr>
        <w:t xml:space="preserve"> sulla tavola delle feste. Tante </w:t>
      </w:r>
      <w:r w:rsidR="00D26588" w:rsidRPr="00D26588">
        <w:rPr>
          <w:rFonts w:cs="Calibri-Bold"/>
          <w:bCs/>
          <w:sz w:val="22"/>
          <w:szCs w:val="22"/>
        </w:rPr>
        <w:lastRenderedPageBreak/>
        <w:t xml:space="preserve">prelibatezze che uniscono bontà e sostenibilità, grazie ad ingredienti selezionati, come il cacao </w:t>
      </w:r>
      <w:r w:rsidR="00D26588" w:rsidRPr="00D26588">
        <w:rPr>
          <w:rFonts w:cs="Calibri-Bold"/>
          <w:b/>
          <w:sz w:val="22"/>
          <w:szCs w:val="22"/>
        </w:rPr>
        <w:t>certificato Fairtrade o Rainforest Alliance</w:t>
      </w:r>
      <w:r w:rsidR="00D26588" w:rsidRPr="00D26588">
        <w:rPr>
          <w:rFonts w:cs="Calibri-Bold"/>
          <w:bCs/>
          <w:sz w:val="22"/>
          <w:szCs w:val="22"/>
        </w:rPr>
        <w:t xml:space="preserve"> e le uova provenienti da galline allevate a terra. </w:t>
      </w:r>
    </w:p>
    <w:p w14:paraId="674C3384" w14:textId="77777777" w:rsidR="00642D50" w:rsidRDefault="00642D50" w:rsidP="00B863ED">
      <w:pPr>
        <w:pStyle w:val="Default"/>
        <w:spacing w:after="120" w:line="276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C4F45D7" w14:textId="77777777" w:rsidR="00D26588" w:rsidRDefault="00D26588" w:rsidP="00A80D80">
      <w:pPr>
        <w:pStyle w:val="Default"/>
        <w:spacing w:after="120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A80D80">
      <w:pPr>
        <w:spacing w:after="120" w:line="240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3C8AAF8" w14:textId="3EA6B37C" w:rsidR="00D563A0" w:rsidRPr="00C06826" w:rsidRDefault="00D563A0" w:rsidP="00A80D80">
      <w:pPr>
        <w:spacing w:after="12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 w:rsidR="00A80D80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A80D80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A014B6" w:rsidRDefault="003A67AD" w:rsidP="00A80D80">
      <w:pPr>
        <w:spacing w:after="120" w:line="240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A80D80">
      <w:pPr>
        <w:spacing w:after="120" w:line="240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B863ED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B863ED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B863ED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B863ED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B863ED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DE54D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430F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831BC"/>
    <w:rsid w:val="000867D1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1E68"/>
    <w:rsid w:val="000D3165"/>
    <w:rsid w:val="000D3BE8"/>
    <w:rsid w:val="000D53FD"/>
    <w:rsid w:val="000E3F28"/>
    <w:rsid w:val="000E595D"/>
    <w:rsid w:val="000E5D4D"/>
    <w:rsid w:val="000E62F6"/>
    <w:rsid w:val="000E6341"/>
    <w:rsid w:val="000E7EF0"/>
    <w:rsid w:val="000F2BC6"/>
    <w:rsid w:val="000F4098"/>
    <w:rsid w:val="000F4A6D"/>
    <w:rsid w:val="000F67E7"/>
    <w:rsid w:val="000F70AC"/>
    <w:rsid w:val="00100FCF"/>
    <w:rsid w:val="001010FE"/>
    <w:rsid w:val="00102919"/>
    <w:rsid w:val="00102C00"/>
    <w:rsid w:val="00102D32"/>
    <w:rsid w:val="001051F5"/>
    <w:rsid w:val="00105C99"/>
    <w:rsid w:val="001103F8"/>
    <w:rsid w:val="001167C9"/>
    <w:rsid w:val="00117293"/>
    <w:rsid w:val="0012016B"/>
    <w:rsid w:val="001224FF"/>
    <w:rsid w:val="00123B0D"/>
    <w:rsid w:val="001241B5"/>
    <w:rsid w:val="00130DC5"/>
    <w:rsid w:val="00134ACB"/>
    <w:rsid w:val="001437A4"/>
    <w:rsid w:val="0015267E"/>
    <w:rsid w:val="00153BC8"/>
    <w:rsid w:val="001570DE"/>
    <w:rsid w:val="00161B14"/>
    <w:rsid w:val="00162956"/>
    <w:rsid w:val="00171FA8"/>
    <w:rsid w:val="00173B1B"/>
    <w:rsid w:val="00173B1E"/>
    <w:rsid w:val="00173DCB"/>
    <w:rsid w:val="001763B9"/>
    <w:rsid w:val="001769EB"/>
    <w:rsid w:val="00177431"/>
    <w:rsid w:val="00181A68"/>
    <w:rsid w:val="00182F03"/>
    <w:rsid w:val="00184D6B"/>
    <w:rsid w:val="00187DD4"/>
    <w:rsid w:val="00195F25"/>
    <w:rsid w:val="001A1681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6F99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3D4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2E66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257C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18CD"/>
    <w:rsid w:val="002B2B76"/>
    <w:rsid w:val="002B4DC0"/>
    <w:rsid w:val="002B5AA4"/>
    <w:rsid w:val="002B617C"/>
    <w:rsid w:val="002B77A1"/>
    <w:rsid w:val="002B7C2C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6360"/>
    <w:rsid w:val="003866CC"/>
    <w:rsid w:val="00387336"/>
    <w:rsid w:val="003936F8"/>
    <w:rsid w:val="0039614D"/>
    <w:rsid w:val="003A150F"/>
    <w:rsid w:val="003A5FAA"/>
    <w:rsid w:val="003A6708"/>
    <w:rsid w:val="003A67AD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6231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325B"/>
    <w:rsid w:val="004139B0"/>
    <w:rsid w:val="004157D6"/>
    <w:rsid w:val="004236B5"/>
    <w:rsid w:val="00424CB1"/>
    <w:rsid w:val="00424D51"/>
    <w:rsid w:val="0042500D"/>
    <w:rsid w:val="004270EE"/>
    <w:rsid w:val="004305C9"/>
    <w:rsid w:val="004307F8"/>
    <w:rsid w:val="00431DFB"/>
    <w:rsid w:val="00433F57"/>
    <w:rsid w:val="004347BE"/>
    <w:rsid w:val="004349BF"/>
    <w:rsid w:val="00440BF1"/>
    <w:rsid w:val="00444D83"/>
    <w:rsid w:val="004452B2"/>
    <w:rsid w:val="00445BD1"/>
    <w:rsid w:val="004469AA"/>
    <w:rsid w:val="00447819"/>
    <w:rsid w:val="004516FE"/>
    <w:rsid w:val="00451899"/>
    <w:rsid w:val="00453F06"/>
    <w:rsid w:val="00456815"/>
    <w:rsid w:val="004569A0"/>
    <w:rsid w:val="00457E5C"/>
    <w:rsid w:val="00461874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764"/>
    <w:rsid w:val="00485E09"/>
    <w:rsid w:val="004863A5"/>
    <w:rsid w:val="00487BD5"/>
    <w:rsid w:val="004934BF"/>
    <w:rsid w:val="004949ED"/>
    <w:rsid w:val="00494B9F"/>
    <w:rsid w:val="004950B7"/>
    <w:rsid w:val="0049612D"/>
    <w:rsid w:val="004B0B31"/>
    <w:rsid w:val="004B6791"/>
    <w:rsid w:val="004B7136"/>
    <w:rsid w:val="004C1E50"/>
    <w:rsid w:val="004C24CA"/>
    <w:rsid w:val="004C7A22"/>
    <w:rsid w:val="004C7E4E"/>
    <w:rsid w:val="004C7FE3"/>
    <w:rsid w:val="004D17D8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4F76CF"/>
    <w:rsid w:val="0050059B"/>
    <w:rsid w:val="00501777"/>
    <w:rsid w:val="00501859"/>
    <w:rsid w:val="005025CE"/>
    <w:rsid w:val="00507375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3AFC"/>
    <w:rsid w:val="0056405F"/>
    <w:rsid w:val="005674D8"/>
    <w:rsid w:val="005717EA"/>
    <w:rsid w:val="00572298"/>
    <w:rsid w:val="00572895"/>
    <w:rsid w:val="005773C2"/>
    <w:rsid w:val="005817EF"/>
    <w:rsid w:val="0058276E"/>
    <w:rsid w:val="00584271"/>
    <w:rsid w:val="00584AD9"/>
    <w:rsid w:val="0058519F"/>
    <w:rsid w:val="005919F6"/>
    <w:rsid w:val="00594016"/>
    <w:rsid w:val="005A0C14"/>
    <w:rsid w:val="005A1874"/>
    <w:rsid w:val="005A25DE"/>
    <w:rsid w:val="005A3096"/>
    <w:rsid w:val="005A5B9B"/>
    <w:rsid w:val="005B1DB0"/>
    <w:rsid w:val="005B3133"/>
    <w:rsid w:val="005B3157"/>
    <w:rsid w:val="005B3D18"/>
    <w:rsid w:val="005B5F60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1691"/>
    <w:rsid w:val="00612AD8"/>
    <w:rsid w:val="00613262"/>
    <w:rsid w:val="00615C05"/>
    <w:rsid w:val="006168FE"/>
    <w:rsid w:val="0061769F"/>
    <w:rsid w:val="00620FD8"/>
    <w:rsid w:val="006227DD"/>
    <w:rsid w:val="00622CE6"/>
    <w:rsid w:val="006238AD"/>
    <w:rsid w:val="00625867"/>
    <w:rsid w:val="00626A8D"/>
    <w:rsid w:val="006271C4"/>
    <w:rsid w:val="0062744F"/>
    <w:rsid w:val="00630B4A"/>
    <w:rsid w:val="00630E11"/>
    <w:rsid w:val="00631B8C"/>
    <w:rsid w:val="006322B0"/>
    <w:rsid w:val="00633844"/>
    <w:rsid w:val="00641A0A"/>
    <w:rsid w:val="00641CCC"/>
    <w:rsid w:val="00641E82"/>
    <w:rsid w:val="00642205"/>
    <w:rsid w:val="00642D50"/>
    <w:rsid w:val="006455BC"/>
    <w:rsid w:val="00646F25"/>
    <w:rsid w:val="00650415"/>
    <w:rsid w:val="006513C5"/>
    <w:rsid w:val="00653005"/>
    <w:rsid w:val="00653733"/>
    <w:rsid w:val="006540B7"/>
    <w:rsid w:val="00657D17"/>
    <w:rsid w:val="00657E9D"/>
    <w:rsid w:val="006643CE"/>
    <w:rsid w:val="006648C6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87A1E"/>
    <w:rsid w:val="006947AB"/>
    <w:rsid w:val="006A04C7"/>
    <w:rsid w:val="006A438C"/>
    <w:rsid w:val="006A6A42"/>
    <w:rsid w:val="006A7843"/>
    <w:rsid w:val="006A7E99"/>
    <w:rsid w:val="006B1453"/>
    <w:rsid w:val="006B2EA3"/>
    <w:rsid w:val="006B37B6"/>
    <w:rsid w:val="006B401C"/>
    <w:rsid w:val="006B47ED"/>
    <w:rsid w:val="006B55AF"/>
    <w:rsid w:val="006B7030"/>
    <w:rsid w:val="006B7AB8"/>
    <w:rsid w:val="006C06B6"/>
    <w:rsid w:val="006C17F2"/>
    <w:rsid w:val="006C1F4A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4A5"/>
    <w:rsid w:val="00704D5B"/>
    <w:rsid w:val="00705351"/>
    <w:rsid w:val="007060CE"/>
    <w:rsid w:val="007110B1"/>
    <w:rsid w:val="00711388"/>
    <w:rsid w:val="0071378B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731A9"/>
    <w:rsid w:val="00775A25"/>
    <w:rsid w:val="00775E75"/>
    <w:rsid w:val="00780333"/>
    <w:rsid w:val="00780EEB"/>
    <w:rsid w:val="00781B35"/>
    <w:rsid w:val="00781E7E"/>
    <w:rsid w:val="0078417F"/>
    <w:rsid w:val="00784375"/>
    <w:rsid w:val="00790C09"/>
    <w:rsid w:val="00791C40"/>
    <w:rsid w:val="00793CFB"/>
    <w:rsid w:val="00796EAF"/>
    <w:rsid w:val="007A193D"/>
    <w:rsid w:val="007A1A48"/>
    <w:rsid w:val="007A4C03"/>
    <w:rsid w:val="007A6C9E"/>
    <w:rsid w:val="007B25DA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08A8"/>
    <w:rsid w:val="00812EAC"/>
    <w:rsid w:val="00816CFE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3450"/>
    <w:rsid w:val="0085652F"/>
    <w:rsid w:val="008606A8"/>
    <w:rsid w:val="008642D7"/>
    <w:rsid w:val="00870646"/>
    <w:rsid w:val="00871812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538F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01A0"/>
    <w:rsid w:val="008E2F14"/>
    <w:rsid w:val="008E3135"/>
    <w:rsid w:val="008E31B6"/>
    <w:rsid w:val="008E5D01"/>
    <w:rsid w:val="008E6114"/>
    <w:rsid w:val="008F3883"/>
    <w:rsid w:val="008F3A43"/>
    <w:rsid w:val="008F5D82"/>
    <w:rsid w:val="00903463"/>
    <w:rsid w:val="00904237"/>
    <w:rsid w:val="00910E16"/>
    <w:rsid w:val="0091228F"/>
    <w:rsid w:val="00917623"/>
    <w:rsid w:val="00917877"/>
    <w:rsid w:val="00921CB4"/>
    <w:rsid w:val="009312B8"/>
    <w:rsid w:val="0093165D"/>
    <w:rsid w:val="00931DF9"/>
    <w:rsid w:val="009324E9"/>
    <w:rsid w:val="0093340C"/>
    <w:rsid w:val="00933BC4"/>
    <w:rsid w:val="009368A9"/>
    <w:rsid w:val="00940705"/>
    <w:rsid w:val="00941426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1FDF"/>
    <w:rsid w:val="009F3B82"/>
    <w:rsid w:val="009F4165"/>
    <w:rsid w:val="009F481D"/>
    <w:rsid w:val="009F4ADC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07CDA"/>
    <w:rsid w:val="00A104F0"/>
    <w:rsid w:val="00A10A49"/>
    <w:rsid w:val="00A262E3"/>
    <w:rsid w:val="00A265C7"/>
    <w:rsid w:val="00A35A63"/>
    <w:rsid w:val="00A40EB0"/>
    <w:rsid w:val="00A433E2"/>
    <w:rsid w:val="00A44FA0"/>
    <w:rsid w:val="00A45A91"/>
    <w:rsid w:val="00A46B60"/>
    <w:rsid w:val="00A474BA"/>
    <w:rsid w:val="00A51BBD"/>
    <w:rsid w:val="00A540EB"/>
    <w:rsid w:val="00A547C6"/>
    <w:rsid w:val="00A54D40"/>
    <w:rsid w:val="00A5532C"/>
    <w:rsid w:val="00A60316"/>
    <w:rsid w:val="00A60463"/>
    <w:rsid w:val="00A612EF"/>
    <w:rsid w:val="00A6701F"/>
    <w:rsid w:val="00A75123"/>
    <w:rsid w:val="00A7688C"/>
    <w:rsid w:val="00A77829"/>
    <w:rsid w:val="00A80D80"/>
    <w:rsid w:val="00A90127"/>
    <w:rsid w:val="00A9041E"/>
    <w:rsid w:val="00A91408"/>
    <w:rsid w:val="00A91D97"/>
    <w:rsid w:val="00A93FC6"/>
    <w:rsid w:val="00A9437D"/>
    <w:rsid w:val="00A95D78"/>
    <w:rsid w:val="00A96258"/>
    <w:rsid w:val="00A974BF"/>
    <w:rsid w:val="00A97780"/>
    <w:rsid w:val="00AA0D98"/>
    <w:rsid w:val="00AA146A"/>
    <w:rsid w:val="00AA1FEB"/>
    <w:rsid w:val="00AA29AA"/>
    <w:rsid w:val="00AA566B"/>
    <w:rsid w:val="00AA67C2"/>
    <w:rsid w:val="00AA7B81"/>
    <w:rsid w:val="00AB2BBE"/>
    <w:rsid w:val="00AB5BE4"/>
    <w:rsid w:val="00AB71BA"/>
    <w:rsid w:val="00AB7F62"/>
    <w:rsid w:val="00AC0669"/>
    <w:rsid w:val="00AC2241"/>
    <w:rsid w:val="00AC437C"/>
    <w:rsid w:val="00AD085D"/>
    <w:rsid w:val="00AD0BAA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03539"/>
    <w:rsid w:val="00B07112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B6A"/>
    <w:rsid w:val="00B44CAD"/>
    <w:rsid w:val="00B452AB"/>
    <w:rsid w:val="00B458F2"/>
    <w:rsid w:val="00B46132"/>
    <w:rsid w:val="00B462EF"/>
    <w:rsid w:val="00B618D9"/>
    <w:rsid w:val="00B618FC"/>
    <w:rsid w:val="00B61A84"/>
    <w:rsid w:val="00B62267"/>
    <w:rsid w:val="00B668C1"/>
    <w:rsid w:val="00B70766"/>
    <w:rsid w:val="00B74901"/>
    <w:rsid w:val="00B74C94"/>
    <w:rsid w:val="00B76889"/>
    <w:rsid w:val="00B800D3"/>
    <w:rsid w:val="00B826D7"/>
    <w:rsid w:val="00B8462D"/>
    <w:rsid w:val="00B863E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51B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524D"/>
    <w:rsid w:val="00BE5676"/>
    <w:rsid w:val="00BF19DD"/>
    <w:rsid w:val="00BF2955"/>
    <w:rsid w:val="00BF2AD0"/>
    <w:rsid w:val="00BF3634"/>
    <w:rsid w:val="00BF66F0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039F"/>
    <w:rsid w:val="00C45BF3"/>
    <w:rsid w:val="00C470C3"/>
    <w:rsid w:val="00C4764C"/>
    <w:rsid w:val="00C50BDA"/>
    <w:rsid w:val="00C510FB"/>
    <w:rsid w:val="00C51F22"/>
    <w:rsid w:val="00C60D67"/>
    <w:rsid w:val="00C66019"/>
    <w:rsid w:val="00C66F37"/>
    <w:rsid w:val="00C82CA2"/>
    <w:rsid w:val="00C83861"/>
    <w:rsid w:val="00C8392A"/>
    <w:rsid w:val="00C83D57"/>
    <w:rsid w:val="00C843BC"/>
    <w:rsid w:val="00C86991"/>
    <w:rsid w:val="00C8774D"/>
    <w:rsid w:val="00C901A9"/>
    <w:rsid w:val="00C949AA"/>
    <w:rsid w:val="00C94B5F"/>
    <w:rsid w:val="00C95D9D"/>
    <w:rsid w:val="00C97373"/>
    <w:rsid w:val="00C97A31"/>
    <w:rsid w:val="00CA14E7"/>
    <w:rsid w:val="00CA1530"/>
    <w:rsid w:val="00CA7111"/>
    <w:rsid w:val="00CA7FB4"/>
    <w:rsid w:val="00CB2007"/>
    <w:rsid w:val="00CB3121"/>
    <w:rsid w:val="00CB529A"/>
    <w:rsid w:val="00CC1AF3"/>
    <w:rsid w:val="00CC31D5"/>
    <w:rsid w:val="00CC43B3"/>
    <w:rsid w:val="00CC684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CF384A"/>
    <w:rsid w:val="00D00F24"/>
    <w:rsid w:val="00D0635C"/>
    <w:rsid w:val="00D0699A"/>
    <w:rsid w:val="00D06D1B"/>
    <w:rsid w:val="00D15C5C"/>
    <w:rsid w:val="00D213BD"/>
    <w:rsid w:val="00D22C5C"/>
    <w:rsid w:val="00D263D7"/>
    <w:rsid w:val="00D26588"/>
    <w:rsid w:val="00D26B26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63A0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4097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7E5"/>
    <w:rsid w:val="00DA3B24"/>
    <w:rsid w:val="00DA40D5"/>
    <w:rsid w:val="00DA4B26"/>
    <w:rsid w:val="00DB5592"/>
    <w:rsid w:val="00DB5DC0"/>
    <w:rsid w:val="00DB766C"/>
    <w:rsid w:val="00DC3E08"/>
    <w:rsid w:val="00DC42AA"/>
    <w:rsid w:val="00DC506D"/>
    <w:rsid w:val="00DC5650"/>
    <w:rsid w:val="00DC7925"/>
    <w:rsid w:val="00DD0E11"/>
    <w:rsid w:val="00DD1EBB"/>
    <w:rsid w:val="00DD44A2"/>
    <w:rsid w:val="00DD5885"/>
    <w:rsid w:val="00DD5BB0"/>
    <w:rsid w:val="00DE3421"/>
    <w:rsid w:val="00DE56DD"/>
    <w:rsid w:val="00DF31B4"/>
    <w:rsid w:val="00DF3C53"/>
    <w:rsid w:val="00DF3D08"/>
    <w:rsid w:val="00DF46D9"/>
    <w:rsid w:val="00DF4DDA"/>
    <w:rsid w:val="00E0460F"/>
    <w:rsid w:val="00E04AEB"/>
    <w:rsid w:val="00E0773E"/>
    <w:rsid w:val="00E07D37"/>
    <w:rsid w:val="00E1346A"/>
    <w:rsid w:val="00E1373B"/>
    <w:rsid w:val="00E16EFB"/>
    <w:rsid w:val="00E20156"/>
    <w:rsid w:val="00E21167"/>
    <w:rsid w:val="00E26245"/>
    <w:rsid w:val="00E269C9"/>
    <w:rsid w:val="00E300E1"/>
    <w:rsid w:val="00E33DF0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1669"/>
    <w:rsid w:val="00E630DA"/>
    <w:rsid w:val="00E63852"/>
    <w:rsid w:val="00E659C4"/>
    <w:rsid w:val="00E66809"/>
    <w:rsid w:val="00E6730A"/>
    <w:rsid w:val="00E71B68"/>
    <w:rsid w:val="00E725D6"/>
    <w:rsid w:val="00E72606"/>
    <w:rsid w:val="00E76A27"/>
    <w:rsid w:val="00E77126"/>
    <w:rsid w:val="00E90767"/>
    <w:rsid w:val="00E91353"/>
    <w:rsid w:val="00E92C28"/>
    <w:rsid w:val="00E92C42"/>
    <w:rsid w:val="00E949FE"/>
    <w:rsid w:val="00E96177"/>
    <w:rsid w:val="00EA0ECF"/>
    <w:rsid w:val="00EA6353"/>
    <w:rsid w:val="00EB0559"/>
    <w:rsid w:val="00EB0CDF"/>
    <w:rsid w:val="00EB6D1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4A9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0FBC"/>
    <w:rsid w:val="00F67EBC"/>
    <w:rsid w:val="00F72DD4"/>
    <w:rsid w:val="00F73FB1"/>
    <w:rsid w:val="00F74C50"/>
    <w:rsid w:val="00F7727C"/>
    <w:rsid w:val="00F77BEC"/>
    <w:rsid w:val="00F835F6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A1E6A"/>
    <w:rsid w:val="00FA6616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2A40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0722"/>
    <w:rsid w:val="00FF2478"/>
    <w:rsid w:val="00FF24C1"/>
    <w:rsid w:val="00FF3099"/>
    <w:rsid w:val="00FF35AC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14</cp:revision>
  <cp:lastPrinted>2024-11-25T11:21:00Z</cp:lastPrinted>
  <dcterms:created xsi:type="dcterms:W3CDTF">2024-12-17T14:40:00Z</dcterms:created>
  <dcterms:modified xsi:type="dcterms:W3CDTF">2025-11-13T11:48:00Z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